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42807" w:rsidRDefault="00C42807" w:rsidP="00C42807">
      <w:pPr>
        <w:ind w:left="-180" w:right="-110"/>
        <w:jc w:val="center"/>
        <w:rPr>
          <w:b/>
          <w:color w:val="FF0000"/>
          <w:sz w:val="32"/>
          <w:szCs w:val="32"/>
        </w:rPr>
      </w:pPr>
      <w:r w:rsidRPr="00C42807">
        <w:rPr>
          <w:b/>
          <w:color w:val="FF0000"/>
          <w:sz w:val="32"/>
          <w:szCs w:val="32"/>
        </w:rPr>
        <w:t>Les 7 p</w:t>
      </w:r>
      <w:bookmarkStart w:id="0" w:name="_GoBack"/>
      <w:bookmarkEnd w:id="0"/>
      <w:r w:rsidRPr="00C42807">
        <w:rPr>
          <w:b/>
          <w:color w:val="FF0000"/>
          <w:sz w:val="32"/>
          <w:szCs w:val="32"/>
        </w:rPr>
        <w:t>aroles de Jésus en croix</w:t>
      </w:r>
    </w:p>
    <w:p w:rsidR="00C42807" w:rsidRDefault="00C42807">
      <w:pPr>
        <w:ind w:left="-180" w:right="-110"/>
      </w:pPr>
    </w:p>
    <w:p w:rsidR="00000000" w:rsidRDefault="00C42807">
      <w:pPr>
        <w:pStyle w:val="Corpsdetexte"/>
        <w:ind w:left="-180" w:right="-110"/>
      </w:pPr>
      <w:r>
        <w:t>Saint Jean a entendu les paroles de Jésus mourant : il nous rapporte trois d’entre elles et avant tout celle qui le concerne personnellement : « Fils voici ta mère »… mais il y en a quatre autres rapportées par les autres évangélistes.</w:t>
      </w:r>
    </w:p>
    <w:p w:rsidR="00000000" w:rsidRDefault="00C42807">
      <w:pPr>
        <w:pStyle w:val="Corpsdetexte"/>
        <w:ind w:left="-180" w:right="-110"/>
      </w:pPr>
      <w:r>
        <w:t>Les</w:t>
      </w:r>
      <w:r>
        <w:t xml:space="preserve"> Pères de l’Église</w:t>
      </w:r>
      <w:r>
        <w:t> : ces grands théologiens des premiers siècles se sont plu à considérer ces 7 Paroles de Jésus en croix comme un résumé de la vie et de l’enseignement du Sauveur. Méditons-les brièvement en cette soirée du Vendredi-Saint.</w:t>
      </w:r>
    </w:p>
    <w:p w:rsidR="00000000" w:rsidRDefault="00C42807">
      <w:pPr>
        <w:pStyle w:val="Corpsdetexte"/>
        <w:ind w:left="-180" w:right="-110"/>
      </w:pPr>
    </w:p>
    <w:p w:rsidR="00000000" w:rsidRDefault="00C42807">
      <w:pPr>
        <w:pStyle w:val="Corpsdetexte"/>
        <w:numPr>
          <w:ilvl w:val="0"/>
          <w:numId w:val="3"/>
        </w:numPr>
        <w:tabs>
          <w:tab w:val="clear" w:pos="540"/>
        </w:tabs>
        <w:ind w:left="-180" w:right="-110"/>
      </w:pPr>
      <w:r>
        <w:rPr>
          <w:b/>
          <w:bCs/>
          <w:color w:val="FF0000"/>
        </w:rPr>
        <w:t>« Père ! pardon</w:t>
      </w:r>
      <w:r>
        <w:rPr>
          <w:b/>
          <w:bCs/>
          <w:color w:val="FF0000"/>
        </w:rPr>
        <w:t>ne-leur, car ils ne savent pas ce qu’ils font. »</w:t>
      </w:r>
      <w:r>
        <w:t xml:space="preserve"> (Lc 23, 34).</w:t>
      </w:r>
    </w:p>
    <w:p w:rsidR="00000000" w:rsidRDefault="00C42807">
      <w:pPr>
        <w:pStyle w:val="Corpsdetexte"/>
        <w:ind w:left="-180" w:right="-110"/>
      </w:pPr>
      <w:r>
        <w:t>Savons-nous ce que nous faisons lorsque nous abandonnons la prière et que nous nous laissons entraîner dans l’orgueil, l’égoïsme, le mensonge, l’impureté ou la méchanceté ?</w:t>
      </w:r>
    </w:p>
    <w:p w:rsidR="00000000" w:rsidRDefault="00C42807">
      <w:pPr>
        <w:pStyle w:val="Corpsdetexte"/>
        <w:ind w:left="-180" w:right="-110"/>
      </w:pPr>
    </w:p>
    <w:p w:rsidR="00000000" w:rsidRDefault="00C42807">
      <w:pPr>
        <w:pStyle w:val="Corpsdetexte"/>
        <w:numPr>
          <w:ilvl w:val="0"/>
          <w:numId w:val="3"/>
        </w:numPr>
        <w:tabs>
          <w:tab w:val="clear" w:pos="540"/>
        </w:tabs>
        <w:ind w:left="-180" w:right="-110"/>
      </w:pPr>
      <w:r>
        <w:t>Jésus voyant sa Mère</w:t>
      </w:r>
      <w:r>
        <w:t xml:space="preserve"> et près d’elle le disciple qu’il aime (Jean) dit à sa Mère : </w:t>
      </w:r>
      <w:r>
        <w:rPr>
          <w:b/>
          <w:bCs/>
          <w:color w:val="FF0000"/>
        </w:rPr>
        <w:t>« Femme, voilà ton fils. »</w:t>
      </w:r>
      <w:r>
        <w:t xml:space="preserve"> Puis il dit au disciple : </w:t>
      </w:r>
      <w:r>
        <w:rPr>
          <w:b/>
          <w:bCs/>
          <w:color w:val="FF0000"/>
        </w:rPr>
        <w:t>« Voici ta Mère. »</w:t>
      </w:r>
      <w:r>
        <w:t xml:space="preserve"> Et, à partir de ce moment, le disciple la prit chez lui. (</w:t>
      </w:r>
      <w:proofErr w:type="spellStart"/>
      <w:r>
        <w:t>Jn</w:t>
      </w:r>
      <w:proofErr w:type="spellEnd"/>
      <w:r>
        <w:t xml:space="preserve"> 19, 26-27)</w:t>
      </w:r>
    </w:p>
    <w:p w:rsidR="00000000" w:rsidRDefault="00C42807">
      <w:pPr>
        <w:pStyle w:val="Corpsdetexte"/>
        <w:ind w:left="-180" w:right="-110"/>
      </w:pPr>
      <w:r>
        <w:t xml:space="preserve">Au pied de la croix Marie est devenue la mère des </w:t>
      </w:r>
      <w:r>
        <w:t>âmes, l’éducatrice de notre vie chrétienne. Nous l’oublions trop souvent, que de grâces et que de joie nous aurions si nous la prenions chez nous, dans notre cœur !</w:t>
      </w:r>
    </w:p>
    <w:p w:rsidR="00000000" w:rsidRDefault="00C42807">
      <w:pPr>
        <w:pStyle w:val="Corpsdetexte"/>
        <w:ind w:left="-180" w:right="-110"/>
      </w:pPr>
    </w:p>
    <w:p w:rsidR="00000000" w:rsidRDefault="00C42807">
      <w:pPr>
        <w:pStyle w:val="Corpsdetexte"/>
        <w:numPr>
          <w:ilvl w:val="0"/>
          <w:numId w:val="3"/>
        </w:numPr>
        <w:tabs>
          <w:tab w:val="clear" w:pos="540"/>
        </w:tabs>
        <w:ind w:left="-180" w:right="-110"/>
      </w:pPr>
      <w:r>
        <w:rPr>
          <w:b/>
          <w:bCs/>
          <w:color w:val="FF0000"/>
        </w:rPr>
        <w:t>En vérité, je te le dis, aujourd’hui tu seras avec moi dans le Paradis. »</w:t>
      </w:r>
      <w:r>
        <w:t xml:space="preserve"> (Luc 23, 43)</w:t>
      </w:r>
    </w:p>
    <w:p w:rsidR="00000000" w:rsidRDefault="00C42807">
      <w:pPr>
        <w:pStyle w:val="Corpsdetexte"/>
        <w:ind w:left="-180" w:right="-110"/>
      </w:pPr>
      <w:r>
        <w:t>Die</w:t>
      </w:r>
      <w:r>
        <w:t>u nous aime et ne veut pas la mort du pécheur ! Quelles que soient nos fautes, nous serons accueillis, si nous faisons confiance en son infinie miséricorde.</w:t>
      </w:r>
    </w:p>
    <w:p w:rsidR="00000000" w:rsidRDefault="00C42807">
      <w:pPr>
        <w:pStyle w:val="Corpsdetexte"/>
        <w:ind w:left="-180" w:right="-110"/>
      </w:pPr>
    </w:p>
    <w:p w:rsidR="00000000" w:rsidRDefault="00C42807">
      <w:pPr>
        <w:pStyle w:val="Corpsdetexte"/>
        <w:numPr>
          <w:ilvl w:val="0"/>
          <w:numId w:val="3"/>
        </w:numPr>
        <w:tabs>
          <w:tab w:val="clear" w:pos="540"/>
        </w:tabs>
        <w:ind w:left="-180" w:right="-110"/>
      </w:pPr>
      <w:r>
        <w:t xml:space="preserve">Vers trois heures, Jésus s’écrie avec force : </w:t>
      </w:r>
      <w:r>
        <w:rPr>
          <w:b/>
          <w:bCs/>
          <w:color w:val="FF0000"/>
        </w:rPr>
        <w:t>« Mon Dieu, mon Dieu pourquoi m’as-tu abandonné ? »</w:t>
      </w:r>
      <w:r>
        <w:t xml:space="preserve"> </w:t>
      </w:r>
      <w:r>
        <w:t>(Mt 27, 46)</w:t>
      </w:r>
    </w:p>
    <w:p w:rsidR="00000000" w:rsidRDefault="00C42807">
      <w:pPr>
        <w:pStyle w:val="Corpsdetexte"/>
        <w:ind w:left="-180" w:right="-110"/>
      </w:pPr>
      <w:r>
        <w:t>Jésus en donnant sa Mère s’est dépouillé de tout ; sa sensibilité humaine n’a plus aucun appui, et son âme est plongée dans une agonie où son Père lui-même semble l’avoir abandonné. Quel mystère insondable !</w:t>
      </w:r>
    </w:p>
    <w:p w:rsidR="00000000" w:rsidRDefault="00C42807">
      <w:pPr>
        <w:pStyle w:val="Corpsdetexte"/>
        <w:ind w:left="-180" w:right="-110"/>
      </w:pPr>
      <w:r>
        <w:t>Dans la détresse, dans l’épreuve, to</w:t>
      </w:r>
      <w:r>
        <w:t>urnons-nous vers Dieu, notre Père, comme Jésus. Il viendra à notre secours.</w:t>
      </w:r>
    </w:p>
    <w:p w:rsidR="00000000" w:rsidRDefault="00C42807">
      <w:pPr>
        <w:pStyle w:val="Corpsdetexte"/>
        <w:ind w:left="-180" w:right="-110"/>
      </w:pPr>
    </w:p>
    <w:p w:rsidR="00000000" w:rsidRDefault="00C42807">
      <w:pPr>
        <w:pStyle w:val="Corpsdetexte"/>
        <w:numPr>
          <w:ilvl w:val="0"/>
          <w:numId w:val="3"/>
        </w:numPr>
        <w:tabs>
          <w:tab w:val="clear" w:pos="540"/>
        </w:tabs>
        <w:ind w:left="-180" w:right="-110"/>
      </w:pPr>
      <w:r>
        <w:t xml:space="preserve">Un peu plus tard dans sa grande solitude, Jésus laisse jaillir une plainte </w:t>
      </w:r>
      <w:r>
        <w:rPr>
          <w:b/>
          <w:bCs/>
          <w:color w:val="FF0000"/>
        </w:rPr>
        <w:t>« j’ai soif »</w:t>
      </w:r>
      <w:r>
        <w:t xml:space="preserve"> où s’exprime la torture de son corps crucifié, exsangue, brûlant de fièvre, mais aussi son</w:t>
      </w:r>
      <w:r>
        <w:t xml:space="preserve"> désir dévorant de voir les hommes répondre à l’amour infini qu’il leur manifeste en mourant.</w:t>
      </w:r>
    </w:p>
    <w:p w:rsidR="00000000" w:rsidRDefault="00C42807">
      <w:pPr>
        <w:pStyle w:val="Corpsdetexte"/>
        <w:ind w:left="-180" w:right="-110"/>
      </w:pPr>
    </w:p>
    <w:p w:rsidR="00000000" w:rsidRDefault="00C42807">
      <w:pPr>
        <w:pStyle w:val="Corpsdetexte"/>
        <w:numPr>
          <w:ilvl w:val="0"/>
          <w:numId w:val="3"/>
        </w:numPr>
        <w:tabs>
          <w:tab w:val="clear" w:pos="540"/>
        </w:tabs>
        <w:ind w:left="-180" w:right="-110"/>
      </w:pPr>
      <w:r>
        <w:t xml:space="preserve">Ayant goûté au vinaigre, Jésus dit : </w:t>
      </w:r>
      <w:r>
        <w:rPr>
          <w:b/>
          <w:bCs/>
          <w:color w:val="FF0000"/>
        </w:rPr>
        <w:t>« Tout est accompli. »</w:t>
      </w:r>
      <w:r>
        <w:t xml:space="preserve"> Jésus a accompli sa mission : il nous a fait connaître le Père et il a sacrifié sa vie pour nous sauv</w:t>
      </w:r>
      <w:r>
        <w:t>er !</w:t>
      </w:r>
    </w:p>
    <w:p w:rsidR="00000000" w:rsidRDefault="00C42807">
      <w:pPr>
        <w:pStyle w:val="Corpsdetexte"/>
        <w:ind w:left="-180" w:right="-110"/>
      </w:pPr>
      <w:r>
        <w:t>Puissions-nous dire, aussi au terme de notre vie : j’ai fait tout ce que le Seigneur m’a demandé de faire.</w:t>
      </w:r>
    </w:p>
    <w:p w:rsidR="00000000" w:rsidRDefault="00C42807">
      <w:pPr>
        <w:pStyle w:val="Corpsdetexte"/>
        <w:ind w:left="-180" w:right="-110"/>
      </w:pPr>
    </w:p>
    <w:p w:rsidR="00000000" w:rsidRDefault="00C42807">
      <w:pPr>
        <w:pStyle w:val="Corpsdetexte"/>
        <w:numPr>
          <w:ilvl w:val="0"/>
          <w:numId w:val="3"/>
        </w:numPr>
        <w:tabs>
          <w:tab w:val="clear" w:pos="540"/>
        </w:tabs>
        <w:ind w:left="-180" w:right="-110"/>
      </w:pPr>
      <w:r>
        <w:t xml:space="preserve">Poussant un grand cri, Jésus dit : </w:t>
      </w:r>
      <w:r>
        <w:rPr>
          <w:b/>
          <w:bCs/>
          <w:color w:val="FF0000"/>
        </w:rPr>
        <w:t>« Père je remets mon esprit entre tes mains ! »</w:t>
      </w:r>
      <w:r>
        <w:t xml:space="preserve"> (Lc 23, 46) </w:t>
      </w:r>
    </w:p>
    <w:p w:rsidR="00000000" w:rsidRDefault="00C42807">
      <w:pPr>
        <w:pStyle w:val="Corpsdetexte"/>
        <w:ind w:left="-180" w:right="-110"/>
      </w:pPr>
      <w:r>
        <w:t>Nous aussi, à tout instant, nous pouvons redire</w:t>
      </w:r>
      <w:r>
        <w:t xml:space="preserve"> cette prière de confiance, que ce soit dans la peine ou dans la joie.</w:t>
      </w:r>
    </w:p>
    <w:p w:rsidR="00000000" w:rsidRDefault="00C42807">
      <w:pPr>
        <w:pStyle w:val="Corpsdetexte"/>
        <w:ind w:left="-180" w:right="-110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52.15pt;width:98.4pt;height:99pt;z-index:251657728">
            <v:imagedata r:id="rId5" o:title=""/>
            <w10:wrap type="square"/>
          </v:shape>
        </w:pict>
      </w:r>
      <w:r>
        <w:t>Cette ultime parole de Jésus nous apporte la certitude que tous les actes d’amour de notre vie unis à la Passion de Jésus et à la Compassion de Marie, s’achèveront ici-bas dans la Paix</w:t>
      </w:r>
      <w:r>
        <w:t xml:space="preserve"> entre les mains de notre Père des Cieux. </w:t>
      </w:r>
    </w:p>
    <w:sectPr w:rsidR="00000000">
      <w:pgSz w:w="11906" w:h="16838" w:code="9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ba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066"/>
    <w:multiLevelType w:val="hybridMultilevel"/>
    <w:tmpl w:val="A92EE21A"/>
    <w:lvl w:ilvl="0" w:tplc="920431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Rockwell Extra Bold" w:hAnsi="Rockwell Extra Bold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B13A2"/>
    <w:multiLevelType w:val="hybridMultilevel"/>
    <w:tmpl w:val="D4CADE9C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0A1599"/>
    <w:multiLevelType w:val="hybridMultilevel"/>
    <w:tmpl w:val="6248E01C"/>
    <w:lvl w:ilvl="0" w:tplc="073873A8">
      <w:numFmt w:val="bullet"/>
      <w:lvlText w:val="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B096872"/>
    <w:multiLevelType w:val="hybridMultilevel"/>
    <w:tmpl w:val="4EA80366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9D02B9D"/>
    <w:multiLevelType w:val="hybridMultilevel"/>
    <w:tmpl w:val="CD2452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807"/>
    <w:rsid w:val="00C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B1781A-11C1-49EF-BB1D-49B9329E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Titre">
    <w:name w:val="Title"/>
    <w:basedOn w:val="Normal"/>
    <w:qFormat/>
    <w:pPr>
      <w:ind w:right="-110"/>
      <w:jc w:val="center"/>
    </w:pPr>
    <w:rPr>
      <w:rFonts w:ascii="Scriba LET" w:hAnsi="Scriba LET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VDL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MLLE ALQUIER</dc:creator>
  <cp:keywords/>
  <dc:description/>
  <cp:lastModifiedBy>Compte Microsoft</cp:lastModifiedBy>
  <cp:revision>2</cp:revision>
  <cp:lastPrinted>2004-07-10T14:49:00Z</cp:lastPrinted>
  <dcterms:created xsi:type="dcterms:W3CDTF">2023-03-25T16:41:00Z</dcterms:created>
  <dcterms:modified xsi:type="dcterms:W3CDTF">2023-03-25T16:41:00Z</dcterms:modified>
</cp:coreProperties>
</file>