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BAA" w:rsidRPr="00072BAA" w:rsidRDefault="00072BAA" w:rsidP="00072BAA">
      <w:pPr>
        <w:jc w:val="center"/>
        <w:rPr>
          <w:b/>
          <w:color w:val="C00000"/>
          <w:sz w:val="32"/>
          <w:szCs w:val="32"/>
        </w:rPr>
      </w:pPr>
      <w:r w:rsidRPr="00072BAA">
        <w:rPr>
          <w:b/>
          <w:color w:val="C00000"/>
          <w:sz w:val="32"/>
          <w:szCs w:val="32"/>
        </w:rPr>
        <w:t>Lundi-Saint</w:t>
      </w:r>
    </w:p>
    <w:p w:rsidR="00072BAA" w:rsidRPr="00BB7766" w:rsidRDefault="00072BAA" w:rsidP="00072BAA">
      <w:pPr>
        <w:rPr>
          <w:sz w:val="16"/>
          <w:szCs w:val="16"/>
        </w:rPr>
      </w:pPr>
    </w:p>
    <w:p w:rsidR="00072BAA" w:rsidRPr="00072BAA" w:rsidRDefault="00072BAA" w:rsidP="00072BAA">
      <w:pPr>
        <w:spacing w:after="0"/>
        <w:jc w:val="both"/>
        <w:rPr>
          <w:color w:val="C00000"/>
        </w:rPr>
      </w:pPr>
      <w:r w:rsidRPr="00072BAA">
        <w:rPr>
          <w:color w:val="C00000"/>
        </w:rPr>
        <w:t xml:space="preserve">Lecture du livre du prophète Isaïe </w:t>
      </w:r>
    </w:p>
    <w:p w:rsidR="00072BAA" w:rsidRPr="00072BAA" w:rsidRDefault="00072BAA" w:rsidP="00072BAA">
      <w:pPr>
        <w:spacing w:after="0"/>
        <w:jc w:val="both"/>
        <w:rPr>
          <w:i/>
        </w:rPr>
      </w:pPr>
      <w:r w:rsidRPr="00072BAA">
        <w:rPr>
          <w:i/>
        </w:rPr>
        <w:t>« Il ne criera pas, il ne fera pas entendre sa voix au-dehors »</w:t>
      </w:r>
    </w:p>
    <w:p w:rsidR="00072BAA" w:rsidRPr="00072BAA" w:rsidRDefault="00072BAA" w:rsidP="00072BAA">
      <w:pPr>
        <w:spacing w:after="0"/>
        <w:jc w:val="both"/>
      </w:pPr>
      <w:r w:rsidRPr="00072BAA">
        <w:t>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w:t>
      </w:r>
    </w:p>
    <w:p w:rsidR="00072BAA" w:rsidRPr="00072BAA" w:rsidRDefault="00072BAA" w:rsidP="00072BAA">
      <w:pPr>
        <w:spacing w:after="0"/>
        <w:jc w:val="both"/>
      </w:pPr>
      <w:r w:rsidRPr="00072BAA">
        <w:t>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w:t>
      </w:r>
    </w:p>
    <w:p w:rsidR="00072BAA" w:rsidRPr="00BB7766" w:rsidRDefault="00072BAA" w:rsidP="00072BAA">
      <w:pPr>
        <w:spacing w:after="0"/>
        <w:jc w:val="both"/>
        <w:rPr>
          <w:sz w:val="16"/>
          <w:szCs w:val="16"/>
        </w:rPr>
      </w:pPr>
    </w:p>
    <w:p w:rsidR="00072BAA" w:rsidRPr="00072BAA" w:rsidRDefault="00072BAA" w:rsidP="00072BAA">
      <w:pPr>
        <w:spacing w:after="0"/>
        <w:jc w:val="both"/>
        <w:rPr>
          <w:color w:val="C00000"/>
        </w:rPr>
      </w:pPr>
      <w:r w:rsidRPr="00072BAA">
        <w:rPr>
          <w:color w:val="C00000"/>
        </w:rPr>
        <w:t>Psaume 26</w:t>
      </w:r>
    </w:p>
    <w:p w:rsidR="00072BAA" w:rsidRPr="00072BAA" w:rsidRDefault="00072BAA" w:rsidP="00072BAA">
      <w:pPr>
        <w:spacing w:after="0"/>
        <w:jc w:val="both"/>
      </w:pPr>
      <w:r w:rsidRPr="00072BAA">
        <w:rPr>
          <w:color w:val="C00000"/>
        </w:rPr>
        <w:t xml:space="preserve">R/. </w:t>
      </w:r>
      <w:r w:rsidRPr="00072BAA">
        <w:t>Le Seigneur est ma lumière et mon salut.</w:t>
      </w:r>
    </w:p>
    <w:p w:rsidR="00072BAA" w:rsidRPr="00072BAA" w:rsidRDefault="00072BAA" w:rsidP="00072BAA">
      <w:pPr>
        <w:spacing w:after="0"/>
        <w:jc w:val="both"/>
        <w:rPr>
          <w:sz w:val="16"/>
          <w:szCs w:val="16"/>
        </w:rPr>
      </w:pPr>
    </w:p>
    <w:p w:rsidR="00072BAA" w:rsidRPr="00072BAA" w:rsidRDefault="00072BAA" w:rsidP="00405898">
      <w:pPr>
        <w:pStyle w:val="Paragraphedeliste"/>
        <w:numPr>
          <w:ilvl w:val="0"/>
          <w:numId w:val="2"/>
        </w:numPr>
        <w:spacing w:after="0"/>
        <w:ind w:left="284" w:hanging="284"/>
        <w:jc w:val="both"/>
      </w:pPr>
      <w:r w:rsidRPr="00072BAA">
        <w:t>Le Seigneur est ma lumière et mon salut ; de qui aurais-je crainte ?</w:t>
      </w:r>
    </w:p>
    <w:p w:rsidR="00072BAA" w:rsidRPr="00072BAA" w:rsidRDefault="00072BAA" w:rsidP="00405898">
      <w:pPr>
        <w:spacing w:after="0"/>
        <w:ind w:left="284"/>
        <w:jc w:val="both"/>
      </w:pPr>
      <w:r w:rsidRPr="00072BAA">
        <w:t xml:space="preserve">Le Seigneur est le rempart de ma vie ; devant qui tremblerais-je ? </w:t>
      </w:r>
      <w:r w:rsidRPr="00072BAA">
        <w:rPr>
          <w:color w:val="C00000"/>
        </w:rPr>
        <w:t>R/.</w:t>
      </w:r>
    </w:p>
    <w:p w:rsidR="00072BAA" w:rsidRPr="00072BAA" w:rsidRDefault="00072BAA" w:rsidP="00405898">
      <w:pPr>
        <w:spacing w:after="0"/>
        <w:ind w:left="284" w:hanging="284"/>
        <w:jc w:val="both"/>
        <w:rPr>
          <w:sz w:val="16"/>
          <w:szCs w:val="16"/>
        </w:rPr>
      </w:pPr>
    </w:p>
    <w:p w:rsidR="00072BAA" w:rsidRPr="00072BAA" w:rsidRDefault="00072BAA" w:rsidP="00405898">
      <w:pPr>
        <w:pStyle w:val="Paragraphedeliste"/>
        <w:numPr>
          <w:ilvl w:val="0"/>
          <w:numId w:val="2"/>
        </w:numPr>
        <w:spacing w:after="0"/>
        <w:ind w:left="284" w:hanging="284"/>
        <w:jc w:val="both"/>
      </w:pPr>
      <w:r w:rsidRPr="00072BAA">
        <w:t>Si des méchants s’avancent contre moi pour me déchirer,</w:t>
      </w:r>
    </w:p>
    <w:p w:rsidR="00072BAA" w:rsidRPr="00072BAA" w:rsidRDefault="00072BAA" w:rsidP="00405898">
      <w:pPr>
        <w:spacing w:after="0"/>
        <w:ind w:left="284"/>
        <w:jc w:val="both"/>
      </w:pPr>
      <w:proofErr w:type="gramStart"/>
      <w:r w:rsidRPr="00072BAA">
        <w:t>ce</w:t>
      </w:r>
      <w:proofErr w:type="gramEnd"/>
      <w:r w:rsidRPr="00072BAA">
        <w:t xml:space="preserve"> sont eux, mes ennemis, mes adversaires, qui perdent pied et succombent.</w:t>
      </w:r>
    </w:p>
    <w:p w:rsidR="00405898" w:rsidRPr="00405898" w:rsidRDefault="00405898" w:rsidP="00405898">
      <w:pPr>
        <w:spacing w:after="0"/>
        <w:ind w:left="284" w:hanging="284"/>
        <w:jc w:val="both"/>
        <w:rPr>
          <w:sz w:val="16"/>
          <w:szCs w:val="16"/>
        </w:rPr>
      </w:pPr>
    </w:p>
    <w:p w:rsidR="00072BAA" w:rsidRPr="00072BAA" w:rsidRDefault="00072BAA" w:rsidP="00405898">
      <w:pPr>
        <w:pStyle w:val="Paragraphedeliste"/>
        <w:numPr>
          <w:ilvl w:val="0"/>
          <w:numId w:val="2"/>
        </w:numPr>
        <w:spacing w:after="0"/>
        <w:ind w:left="284" w:hanging="284"/>
        <w:jc w:val="both"/>
      </w:pPr>
      <w:r w:rsidRPr="00072BAA">
        <w:t>Qu’une armée se déploie devant moi, mon cœur est sans crainte ;</w:t>
      </w:r>
    </w:p>
    <w:p w:rsidR="00072BAA" w:rsidRPr="00072BAA" w:rsidRDefault="00072BAA" w:rsidP="00405898">
      <w:pPr>
        <w:spacing w:after="0"/>
        <w:ind w:left="284"/>
        <w:jc w:val="both"/>
      </w:pPr>
      <w:proofErr w:type="gramStart"/>
      <w:r w:rsidRPr="00072BAA">
        <w:t>que</w:t>
      </w:r>
      <w:proofErr w:type="gramEnd"/>
      <w:r w:rsidRPr="00072BAA">
        <w:t xml:space="preserve"> la bataille s’engage contre moi, je garde confiance. </w:t>
      </w:r>
      <w:r w:rsidRPr="00072BAA">
        <w:rPr>
          <w:color w:val="C00000"/>
        </w:rPr>
        <w:t>R/.</w:t>
      </w:r>
    </w:p>
    <w:p w:rsidR="00072BAA" w:rsidRPr="00072BAA" w:rsidRDefault="00072BAA" w:rsidP="00072BAA">
      <w:pPr>
        <w:spacing w:after="0"/>
        <w:jc w:val="both"/>
        <w:rPr>
          <w:sz w:val="16"/>
          <w:szCs w:val="16"/>
        </w:rPr>
      </w:pPr>
    </w:p>
    <w:p w:rsidR="00072BAA" w:rsidRPr="00072BAA" w:rsidRDefault="00072BAA" w:rsidP="00405898">
      <w:pPr>
        <w:pStyle w:val="Paragraphedeliste"/>
        <w:numPr>
          <w:ilvl w:val="0"/>
          <w:numId w:val="2"/>
        </w:numPr>
        <w:spacing w:after="0"/>
        <w:ind w:left="284" w:hanging="284"/>
        <w:jc w:val="both"/>
      </w:pPr>
      <w:r w:rsidRPr="00072BAA">
        <w:t>J’en suis sûr, je verrai les bontés du Seigneur sur la terre des vivants.</w:t>
      </w:r>
    </w:p>
    <w:p w:rsidR="00072BAA" w:rsidRPr="00072BAA" w:rsidRDefault="00405898" w:rsidP="00405898">
      <w:pPr>
        <w:spacing w:after="0"/>
        <w:ind w:firstLine="284"/>
        <w:jc w:val="both"/>
      </w:pPr>
      <w:r>
        <w:t>« </w:t>
      </w:r>
      <w:r w:rsidR="00072BAA" w:rsidRPr="00072BAA">
        <w:t xml:space="preserve">Espère le Seigneur, sois fort et prends courage ; espère le Seigneur ». </w:t>
      </w:r>
      <w:r w:rsidR="00072BAA" w:rsidRPr="00072BAA">
        <w:rPr>
          <w:color w:val="C00000"/>
        </w:rPr>
        <w:t>R/.</w:t>
      </w:r>
    </w:p>
    <w:p w:rsidR="00072BAA" w:rsidRPr="00BB7766" w:rsidRDefault="00072BAA" w:rsidP="00072BAA">
      <w:pPr>
        <w:spacing w:after="0"/>
        <w:jc w:val="both"/>
        <w:rPr>
          <w:sz w:val="16"/>
          <w:szCs w:val="16"/>
        </w:rPr>
      </w:pPr>
    </w:p>
    <w:p w:rsidR="00072BAA" w:rsidRPr="00072BAA" w:rsidRDefault="00072BAA" w:rsidP="00072BAA">
      <w:pPr>
        <w:spacing w:after="0"/>
        <w:jc w:val="both"/>
        <w:rPr>
          <w:b/>
        </w:rPr>
      </w:pPr>
      <w:r w:rsidRPr="00072BAA">
        <w:rPr>
          <w:b/>
        </w:rPr>
        <w:t>Louange à toi, Seigneur, Roi d’éternelle glo</w:t>
      </w:r>
      <w:r>
        <w:rPr>
          <w:b/>
        </w:rPr>
        <w:t>ire !</w:t>
      </w:r>
      <w:r w:rsidRPr="00072BAA">
        <w:t xml:space="preserve"> Salut, ô Christ, notre Roi : toi seul as pris en pitié nos égarements. </w:t>
      </w:r>
      <w:r w:rsidRPr="00072BAA">
        <w:rPr>
          <w:b/>
        </w:rPr>
        <w:t>Louange à toi, Seigneur, Roi d’éternelle gloire !</w:t>
      </w:r>
    </w:p>
    <w:p w:rsidR="00072BAA" w:rsidRPr="00072BAA" w:rsidRDefault="00072BAA" w:rsidP="00072BAA">
      <w:pPr>
        <w:spacing w:after="0"/>
        <w:jc w:val="both"/>
        <w:rPr>
          <w:b/>
          <w:sz w:val="16"/>
          <w:szCs w:val="16"/>
        </w:rPr>
      </w:pPr>
    </w:p>
    <w:p w:rsidR="00072BAA" w:rsidRPr="00072BAA" w:rsidRDefault="00072BAA" w:rsidP="00072BAA">
      <w:pPr>
        <w:spacing w:after="0"/>
        <w:jc w:val="both"/>
        <w:rPr>
          <w:color w:val="C00000"/>
        </w:rPr>
      </w:pPr>
      <w:r w:rsidRPr="00072BAA">
        <w:rPr>
          <w:color w:val="C00000"/>
        </w:rPr>
        <w:t>Évangile de Jésus Christ selon saint Jean 12, 1-11</w:t>
      </w:r>
    </w:p>
    <w:p w:rsidR="00072BAA" w:rsidRPr="00072BAA" w:rsidRDefault="00072BAA" w:rsidP="00072BAA">
      <w:pPr>
        <w:spacing w:after="0"/>
        <w:jc w:val="both"/>
        <w:rPr>
          <w:i/>
        </w:rPr>
      </w:pPr>
      <w:r w:rsidRPr="00072BAA">
        <w:rPr>
          <w:i/>
        </w:rPr>
        <w:t>« Laisse-la observer cet usage en vue du jour de mon ensevelissement ! »</w:t>
      </w:r>
    </w:p>
    <w:p w:rsidR="00072BAA" w:rsidRPr="00072BAA" w:rsidRDefault="00072BAA" w:rsidP="00072BAA">
      <w:pPr>
        <w:spacing w:after="0"/>
        <w:jc w:val="both"/>
      </w:pPr>
      <w:r w:rsidRPr="00072BAA">
        <w:t>Six jours avant la Pâque, Jésus vint à Béthanie où habitait Lazare, qu’il avait réveillé d’entre les morts. On donna un repas en l’honneur de Jésus. Marthe faisait le service, Lazare était parmi les convives avec Jésus.</w:t>
      </w:r>
    </w:p>
    <w:p w:rsidR="00072BAA" w:rsidRPr="00072BAA" w:rsidRDefault="00072BAA" w:rsidP="00072BAA">
      <w:pPr>
        <w:spacing w:after="0"/>
        <w:jc w:val="both"/>
      </w:pPr>
      <w:r w:rsidRPr="00072BAA">
        <w:t>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w:t>
      </w:r>
    </w:p>
    <w:p w:rsidR="00B95774" w:rsidRDefault="00072BAA" w:rsidP="00072BAA">
      <w:pPr>
        <w:spacing w:after="0"/>
        <w:jc w:val="both"/>
      </w:pPr>
      <w:r w:rsidRPr="00072BAA">
        <w:t>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w:t>
      </w:r>
    </w:p>
    <w:p w:rsidR="00BB7766" w:rsidRDefault="00BB7766" w:rsidP="00072BAA">
      <w:pPr>
        <w:spacing w:after="0"/>
        <w:jc w:val="both"/>
      </w:pPr>
    </w:p>
    <w:p w:rsidR="00BB7766" w:rsidRDefault="00BB7766" w:rsidP="00072BAA">
      <w:pPr>
        <w:spacing w:after="0"/>
        <w:jc w:val="both"/>
      </w:pPr>
    </w:p>
    <w:p w:rsidR="00BB7766" w:rsidRDefault="00BB7766" w:rsidP="00072BAA">
      <w:pPr>
        <w:spacing w:after="0"/>
        <w:jc w:val="both"/>
      </w:pPr>
      <w:bookmarkStart w:id="0" w:name="_GoBack"/>
      <w:bookmarkEnd w:id="0"/>
    </w:p>
    <w:p w:rsidR="00AB3585" w:rsidRPr="00AB3585" w:rsidRDefault="00AB3585" w:rsidP="00AB3585">
      <w:pPr>
        <w:spacing w:after="0"/>
        <w:jc w:val="center"/>
        <w:rPr>
          <w:b/>
          <w:color w:val="C00000"/>
          <w:sz w:val="32"/>
          <w:szCs w:val="32"/>
        </w:rPr>
      </w:pPr>
      <w:r w:rsidRPr="00AB3585">
        <w:rPr>
          <w:b/>
          <w:color w:val="C00000"/>
          <w:sz w:val="32"/>
          <w:szCs w:val="32"/>
        </w:rPr>
        <w:lastRenderedPageBreak/>
        <w:t>Mardi-Saint</w:t>
      </w:r>
    </w:p>
    <w:p w:rsidR="00AB3585" w:rsidRPr="00BB7766" w:rsidRDefault="00AB3585" w:rsidP="00AB3585">
      <w:pPr>
        <w:spacing w:after="0"/>
        <w:jc w:val="both"/>
        <w:rPr>
          <w:sz w:val="16"/>
          <w:szCs w:val="16"/>
        </w:rPr>
      </w:pPr>
    </w:p>
    <w:p w:rsidR="00AB3585" w:rsidRPr="00AB3585" w:rsidRDefault="00AB3585" w:rsidP="00AB3585">
      <w:pPr>
        <w:spacing w:after="0"/>
        <w:jc w:val="both"/>
        <w:rPr>
          <w:color w:val="C00000"/>
        </w:rPr>
      </w:pPr>
      <w:r w:rsidRPr="00AB3585">
        <w:rPr>
          <w:color w:val="C00000"/>
        </w:rPr>
        <w:t>Lecture du livre d'Isaïe 49, 1-6</w:t>
      </w:r>
    </w:p>
    <w:p w:rsidR="00F078E2" w:rsidRPr="00BB7766" w:rsidRDefault="00BB7766" w:rsidP="00F078E2">
      <w:pPr>
        <w:spacing w:after="0"/>
        <w:jc w:val="both"/>
        <w:rPr>
          <w:i/>
        </w:rPr>
      </w:pPr>
      <w:r w:rsidRPr="00BB7766">
        <w:rPr>
          <w:i/>
        </w:rPr>
        <w:t>« </w:t>
      </w:r>
      <w:r w:rsidR="00F078E2" w:rsidRPr="00BB7766">
        <w:rPr>
          <w:i/>
        </w:rPr>
        <w:t>Je fais</w:t>
      </w:r>
      <w:r w:rsidRPr="00BB7766">
        <w:rPr>
          <w:i/>
        </w:rPr>
        <w:t xml:space="preserve"> de toi la lumière des nations »</w:t>
      </w:r>
    </w:p>
    <w:p w:rsidR="00AB3585" w:rsidRDefault="00AB3585" w:rsidP="00AB3585">
      <w:pPr>
        <w:spacing w:after="0"/>
        <w:jc w:val="both"/>
      </w:pPr>
      <w:r w:rsidRPr="00AB3585">
        <w:t>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w:t>
      </w:r>
      <w:r w:rsidR="00775F57">
        <w:t>a terre ».</w:t>
      </w:r>
    </w:p>
    <w:p w:rsidR="00F078E2" w:rsidRPr="00BB7766" w:rsidRDefault="00F078E2" w:rsidP="00AB3585">
      <w:pPr>
        <w:spacing w:after="0"/>
        <w:jc w:val="both"/>
        <w:rPr>
          <w:sz w:val="16"/>
          <w:szCs w:val="16"/>
        </w:rPr>
      </w:pPr>
    </w:p>
    <w:p w:rsidR="00F078E2" w:rsidRPr="00775F57" w:rsidRDefault="00F078E2" w:rsidP="00AB3585">
      <w:pPr>
        <w:spacing w:after="0"/>
        <w:jc w:val="both"/>
        <w:rPr>
          <w:color w:val="C00000"/>
        </w:rPr>
      </w:pPr>
      <w:r w:rsidRPr="00775F57">
        <w:rPr>
          <w:color w:val="C00000"/>
        </w:rPr>
        <w:t>Psaume</w:t>
      </w:r>
      <w:r w:rsidR="00BB7766">
        <w:rPr>
          <w:color w:val="C00000"/>
        </w:rPr>
        <w:t xml:space="preserve"> 70</w:t>
      </w:r>
    </w:p>
    <w:p w:rsidR="00F078E2" w:rsidRDefault="00F078E2" w:rsidP="00F078E2">
      <w:pPr>
        <w:spacing w:after="0"/>
        <w:jc w:val="both"/>
      </w:pPr>
      <w:r w:rsidRPr="00775F57">
        <w:rPr>
          <w:color w:val="C00000"/>
        </w:rPr>
        <w:t xml:space="preserve">R/. </w:t>
      </w:r>
      <w:r>
        <w:t>Ma bouche annonce ton salut, Seigneur.</w:t>
      </w:r>
    </w:p>
    <w:p w:rsidR="00F078E2" w:rsidRDefault="00F078E2" w:rsidP="00F078E2">
      <w:pPr>
        <w:pStyle w:val="Paragraphedeliste"/>
        <w:numPr>
          <w:ilvl w:val="0"/>
          <w:numId w:val="1"/>
        </w:numPr>
        <w:spacing w:after="0"/>
        <w:ind w:left="284" w:hanging="284"/>
        <w:jc w:val="both"/>
      </w:pPr>
      <w:r>
        <w:t>En toi, Seigneur, j’ai mon refuge : garde-moi d’être humilié pour toujours.</w:t>
      </w:r>
    </w:p>
    <w:p w:rsidR="00F078E2" w:rsidRDefault="00F078E2" w:rsidP="00F078E2">
      <w:pPr>
        <w:spacing w:after="0"/>
        <w:ind w:left="284"/>
        <w:jc w:val="both"/>
      </w:pPr>
      <w:r>
        <w:t xml:space="preserve">Dans ta justice, défends-moi, libère-moi, tends l’oreille vers moi, et sauve-moi. </w:t>
      </w:r>
      <w:r w:rsidRPr="00775F57">
        <w:rPr>
          <w:color w:val="C00000"/>
        </w:rPr>
        <w:t>R/.</w:t>
      </w:r>
    </w:p>
    <w:p w:rsidR="00F078E2" w:rsidRDefault="00F078E2" w:rsidP="00F078E2">
      <w:pPr>
        <w:pStyle w:val="Paragraphedeliste"/>
        <w:numPr>
          <w:ilvl w:val="0"/>
          <w:numId w:val="1"/>
        </w:numPr>
        <w:spacing w:after="0"/>
        <w:ind w:left="284" w:hanging="284"/>
        <w:jc w:val="both"/>
      </w:pPr>
      <w:r>
        <w:t>Sois le rocher qui m’accueille, toujours accessible ;</w:t>
      </w:r>
    </w:p>
    <w:p w:rsidR="00F078E2" w:rsidRDefault="00F078E2" w:rsidP="00F078E2">
      <w:pPr>
        <w:spacing w:after="0"/>
        <w:ind w:left="284"/>
        <w:jc w:val="both"/>
      </w:pPr>
      <w:proofErr w:type="gramStart"/>
      <w:r>
        <w:t>tu</w:t>
      </w:r>
      <w:proofErr w:type="gramEnd"/>
      <w:r>
        <w:t xml:space="preserve"> as résolu de me sauver : ma forteresse et mon roc, c’est toi ! </w:t>
      </w:r>
      <w:r w:rsidRPr="00775F57">
        <w:rPr>
          <w:color w:val="C00000"/>
        </w:rPr>
        <w:t>R/.</w:t>
      </w:r>
    </w:p>
    <w:p w:rsidR="00F078E2" w:rsidRDefault="00F078E2" w:rsidP="00F078E2">
      <w:pPr>
        <w:pStyle w:val="Paragraphedeliste"/>
        <w:numPr>
          <w:ilvl w:val="0"/>
          <w:numId w:val="1"/>
        </w:numPr>
        <w:spacing w:after="0"/>
        <w:ind w:left="284" w:hanging="284"/>
        <w:jc w:val="both"/>
      </w:pPr>
      <w:r>
        <w:t>Seigneur mon Dieu, tu es mon espérance, toi, mon soutien dès avant ma naissance,</w:t>
      </w:r>
    </w:p>
    <w:p w:rsidR="00F078E2" w:rsidRDefault="00F078E2" w:rsidP="00F078E2">
      <w:pPr>
        <w:spacing w:after="0"/>
        <w:ind w:left="284"/>
        <w:jc w:val="both"/>
      </w:pPr>
      <w:proofErr w:type="gramStart"/>
      <w:r>
        <w:t>tu</w:t>
      </w:r>
      <w:proofErr w:type="gramEnd"/>
      <w:r>
        <w:t xml:space="preserve"> m’as choisi dès le ventre de ma mère ; tu seras ma louange toujours ! </w:t>
      </w:r>
      <w:r w:rsidRPr="00775F57">
        <w:rPr>
          <w:color w:val="C00000"/>
        </w:rPr>
        <w:t>R/.</w:t>
      </w:r>
    </w:p>
    <w:p w:rsidR="00F078E2" w:rsidRDefault="00F078E2" w:rsidP="00F078E2">
      <w:pPr>
        <w:pStyle w:val="Paragraphedeliste"/>
        <w:numPr>
          <w:ilvl w:val="0"/>
          <w:numId w:val="1"/>
        </w:numPr>
        <w:spacing w:after="0"/>
        <w:ind w:left="284" w:hanging="284"/>
        <w:jc w:val="both"/>
      </w:pPr>
      <w:r>
        <w:t>Ma bouche annonce tout le jour tes actes de justice et de salut.</w:t>
      </w:r>
    </w:p>
    <w:p w:rsidR="00F078E2" w:rsidRDefault="00F078E2" w:rsidP="00F078E2">
      <w:pPr>
        <w:spacing w:after="0"/>
        <w:ind w:left="284" w:right="-142"/>
        <w:jc w:val="both"/>
      </w:pPr>
      <w:r>
        <w:t xml:space="preserve">Mon Dieu, tu m’as instruit dès ma jeunesse, jusqu’à présent, j’ai proclamé tes merveilles. </w:t>
      </w:r>
      <w:r w:rsidRPr="00775F57">
        <w:rPr>
          <w:color w:val="C00000"/>
        </w:rPr>
        <w:t>R/.</w:t>
      </w:r>
    </w:p>
    <w:p w:rsidR="00F078E2" w:rsidRPr="00BB7766" w:rsidRDefault="00F078E2" w:rsidP="00F078E2">
      <w:pPr>
        <w:spacing w:after="0"/>
        <w:jc w:val="both"/>
        <w:rPr>
          <w:sz w:val="16"/>
          <w:szCs w:val="16"/>
        </w:rPr>
      </w:pPr>
    </w:p>
    <w:p w:rsidR="00BB7766" w:rsidRPr="00BB7766" w:rsidRDefault="00BB7766" w:rsidP="00F078E2">
      <w:pPr>
        <w:spacing w:after="0"/>
        <w:jc w:val="both"/>
        <w:rPr>
          <w:b/>
        </w:rPr>
      </w:pPr>
      <w:r w:rsidRPr="00BB7766">
        <w:rPr>
          <w:b/>
        </w:rPr>
        <w:t>Louange à toi, Seigneur, Roi d'éternelle gloire !</w:t>
      </w:r>
      <w:r w:rsidRPr="00BB7766">
        <w:t xml:space="preserve"> Salut, ô Christ, notre Roi : obéissant au Père, comme l'agneau vers l'abattoir tu te laisses conduire à la croix. </w:t>
      </w:r>
      <w:r w:rsidRPr="00BB7766">
        <w:rPr>
          <w:b/>
        </w:rPr>
        <w:t>Louange à toi, Seigneur, Roi d'éternelle gloire !</w:t>
      </w:r>
    </w:p>
    <w:p w:rsidR="00BB7766" w:rsidRPr="00BB7766" w:rsidRDefault="00BB7766" w:rsidP="00AB3585">
      <w:pPr>
        <w:spacing w:after="0"/>
        <w:jc w:val="both"/>
        <w:rPr>
          <w:color w:val="C00000"/>
          <w:sz w:val="16"/>
          <w:szCs w:val="16"/>
        </w:rPr>
      </w:pPr>
    </w:p>
    <w:p w:rsidR="00AB3585" w:rsidRPr="00F078E2" w:rsidRDefault="00AB3585" w:rsidP="00AB3585">
      <w:pPr>
        <w:spacing w:after="0"/>
        <w:jc w:val="both"/>
        <w:rPr>
          <w:color w:val="C00000"/>
        </w:rPr>
      </w:pPr>
      <w:r w:rsidRPr="00F078E2">
        <w:rPr>
          <w:color w:val="C00000"/>
        </w:rPr>
        <w:t>Évangile de Jésus Christ selon saint Jean 13, 21-33, 36-38</w:t>
      </w:r>
    </w:p>
    <w:p w:rsidR="00F078E2" w:rsidRPr="00F078E2" w:rsidRDefault="00F078E2" w:rsidP="00AB3585">
      <w:pPr>
        <w:spacing w:after="0"/>
        <w:jc w:val="both"/>
        <w:rPr>
          <w:i/>
        </w:rPr>
      </w:pPr>
      <w:r w:rsidRPr="00F078E2">
        <w:rPr>
          <w:i/>
        </w:rPr>
        <w:t>« L’un de vous me livrera… Le coq ne chantera pas avant que tu m’aies renié trois fois »</w:t>
      </w:r>
    </w:p>
    <w:p w:rsidR="00AB3585" w:rsidRPr="00AB3585" w:rsidRDefault="00AB3585" w:rsidP="00AB3585">
      <w:pPr>
        <w:spacing w:after="0"/>
        <w:jc w:val="both"/>
      </w:pPr>
      <w:r w:rsidRPr="00AB3585">
        <w:t>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w:t>
      </w:r>
      <w:r w:rsidR="00775F57">
        <w:t>.</w:t>
      </w:r>
    </w:p>
    <w:p w:rsidR="00BD5ECD" w:rsidRPr="00BD5ECD" w:rsidRDefault="00BD5ECD" w:rsidP="00BD5ECD">
      <w:pPr>
        <w:spacing w:after="0"/>
        <w:jc w:val="center"/>
        <w:rPr>
          <w:b/>
          <w:color w:val="C00000"/>
          <w:sz w:val="32"/>
          <w:szCs w:val="32"/>
        </w:rPr>
      </w:pPr>
      <w:r w:rsidRPr="00BD5ECD">
        <w:rPr>
          <w:b/>
          <w:color w:val="C00000"/>
          <w:sz w:val="32"/>
          <w:szCs w:val="32"/>
        </w:rPr>
        <w:lastRenderedPageBreak/>
        <w:t>Mercredi-Saint</w:t>
      </w:r>
    </w:p>
    <w:p w:rsidR="00BD5ECD" w:rsidRPr="00BB7766" w:rsidRDefault="00BD5ECD" w:rsidP="00BD5ECD">
      <w:pPr>
        <w:spacing w:after="0"/>
        <w:jc w:val="both"/>
        <w:rPr>
          <w:sz w:val="16"/>
          <w:szCs w:val="16"/>
        </w:rPr>
      </w:pPr>
    </w:p>
    <w:p w:rsidR="00BD5ECD" w:rsidRPr="00BD5ECD" w:rsidRDefault="00BD5ECD" w:rsidP="00BD5ECD">
      <w:pPr>
        <w:spacing w:after="0"/>
        <w:jc w:val="both"/>
        <w:rPr>
          <w:color w:val="C00000"/>
        </w:rPr>
      </w:pPr>
      <w:r w:rsidRPr="00BD5ECD">
        <w:rPr>
          <w:color w:val="C00000"/>
        </w:rPr>
        <w:t>Lecture du livre d'Isaïe 50, 4-9</w:t>
      </w:r>
    </w:p>
    <w:p w:rsidR="00BD5ECD" w:rsidRPr="00BD5ECD" w:rsidRDefault="00BD5ECD" w:rsidP="00BD5ECD">
      <w:pPr>
        <w:spacing w:after="0"/>
        <w:jc w:val="both"/>
        <w:rPr>
          <w:i/>
        </w:rPr>
      </w:pPr>
      <w:r w:rsidRPr="00BD5ECD">
        <w:rPr>
          <w:i/>
        </w:rPr>
        <w:t>« Je n’ai pas caché ma face devant les outrages, je sais que je ne serai pas confondu »</w:t>
      </w:r>
    </w:p>
    <w:p w:rsidR="00BD5ECD" w:rsidRDefault="00BD5ECD" w:rsidP="00BD5ECD">
      <w:pPr>
        <w:spacing w:after="0"/>
        <w:jc w:val="both"/>
      </w:pPr>
      <w:r w:rsidRPr="00BD5ECD">
        <w:t>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w:t>
      </w:r>
      <w:r>
        <w:t>ndamnera ?</w:t>
      </w:r>
    </w:p>
    <w:p w:rsidR="00BD5ECD" w:rsidRPr="00BB7766" w:rsidRDefault="00BD5ECD" w:rsidP="00BD5ECD">
      <w:pPr>
        <w:spacing w:after="0"/>
        <w:jc w:val="both"/>
        <w:rPr>
          <w:sz w:val="16"/>
          <w:szCs w:val="16"/>
        </w:rPr>
      </w:pPr>
    </w:p>
    <w:p w:rsidR="00BD5ECD" w:rsidRPr="00916CFF" w:rsidRDefault="00BD5ECD" w:rsidP="00BD5ECD">
      <w:pPr>
        <w:spacing w:after="0"/>
        <w:jc w:val="both"/>
        <w:rPr>
          <w:color w:val="C00000"/>
        </w:rPr>
      </w:pPr>
      <w:r w:rsidRPr="00916CFF">
        <w:rPr>
          <w:color w:val="C00000"/>
        </w:rPr>
        <w:t>Psaume 68</w:t>
      </w:r>
    </w:p>
    <w:p w:rsidR="00916CFF" w:rsidRDefault="00916CFF" w:rsidP="00916CFF">
      <w:pPr>
        <w:spacing w:after="0"/>
        <w:jc w:val="both"/>
      </w:pPr>
      <w:r w:rsidRPr="00916CFF">
        <w:rPr>
          <w:color w:val="C00000"/>
        </w:rPr>
        <w:t>R/.</w:t>
      </w:r>
      <w:r>
        <w:t xml:space="preserve"> Dans ton grand amour, Dieu, réponds-moi ; c’est l’heure de ta grâce.</w:t>
      </w:r>
    </w:p>
    <w:p w:rsidR="00916CFF" w:rsidRDefault="00916CFF" w:rsidP="00405898">
      <w:pPr>
        <w:pStyle w:val="Paragraphedeliste"/>
        <w:numPr>
          <w:ilvl w:val="0"/>
          <w:numId w:val="2"/>
        </w:numPr>
        <w:spacing w:after="0"/>
        <w:ind w:left="284" w:hanging="284"/>
        <w:jc w:val="both"/>
      </w:pPr>
      <w:r>
        <w:t>C’est pour toi que j’endure l’insulte, que la honte me couvre le visage :</w:t>
      </w:r>
    </w:p>
    <w:p w:rsidR="00916CFF" w:rsidRDefault="00916CFF" w:rsidP="00405898">
      <w:pPr>
        <w:spacing w:after="0"/>
        <w:ind w:firstLine="284"/>
        <w:jc w:val="both"/>
      </w:pPr>
      <w:proofErr w:type="gramStart"/>
      <w:r>
        <w:t>je</w:t>
      </w:r>
      <w:proofErr w:type="gramEnd"/>
      <w:r>
        <w:t xml:space="preserve"> suis un étranger pour mes frères, un inconnu pour les fils de ma mère.</w:t>
      </w:r>
    </w:p>
    <w:p w:rsidR="00916CFF" w:rsidRDefault="00916CFF" w:rsidP="00405898">
      <w:pPr>
        <w:spacing w:after="0"/>
        <w:ind w:firstLine="284"/>
        <w:jc w:val="both"/>
      </w:pPr>
      <w:r>
        <w:t xml:space="preserve">L’amour de ta maison m’a perdu ; on t’insulte, et l’insulte retombe sur moi. </w:t>
      </w:r>
      <w:r w:rsidRPr="00916CFF">
        <w:rPr>
          <w:color w:val="C00000"/>
        </w:rPr>
        <w:t>R/.</w:t>
      </w:r>
    </w:p>
    <w:p w:rsidR="00916CFF" w:rsidRPr="00916CFF" w:rsidRDefault="00916CFF" w:rsidP="00916CFF">
      <w:pPr>
        <w:spacing w:after="0"/>
        <w:jc w:val="both"/>
        <w:rPr>
          <w:sz w:val="16"/>
          <w:szCs w:val="16"/>
        </w:rPr>
      </w:pPr>
    </w:p>
    <w:p w:rsidR="00916CFF" w:rsidRDefault="00916CFF" w:rsidP="00405898">
      <w:pPr>
        <w:pStyle w:val="Paragraphedeliste"/>
        <w:numPr>
          <w:ilvl w:val="0"/>
          <w:numId w:val="2"/>
        </w:numPr>
        <w:spacing w:after="0"/>
        <w:ind w:left="284" w:hanging="284"/>
        <w:jc w:val="both"/>
      </w:pPr>
      <w:r>
        <w:t>L’insulte m’a broyé le cœur, le mal est incurable ;</w:t>
      </w:r>
    </w:p>
    <w:p w:rsidR="00916CFF" w:rsidRDefault="00916CFF" w:rsidP="00405898">
      <w:pPr>
        <w:spacing w:after="0"/>
        <w:ind w:firstLine="284"/>
        <w:jc w:val="both"/>
      </w:pPr>
      <w:proofErr w:type="gramStart"/>
      <w:r>
        <w:t>j’espérais</w:t>
      </w:r>
      <w:proofErr w:type="gramEnd"/>
      <w:r>
        <w:t xml:space="preserve"> un secours, mais en vain, des consolateurs, je n’en ai pas trouvé.</w:t>
      </w:r>
    </w:p>
    <w:p w:rsidR="00916CFF" w:rsidRDefault="00916CFF" w:rsidP="00405898">
      <w:pPr>
        <w:spacing w:after="0"/>
        <w:ind w:firstLine="284"/>
        <w:jc w:val="both"/>
      </w:pPr>
      <w:r>
        <w:t xml:space="preserve">À mon pain, ils ont mêlé du poison ; quand j’avais soif, ils m’ont donné du vinaigre. </w:t>
      </w:r>
      <w:r w:rsidRPr="00916CFF">
        <w:rPr>
          <w:color w:val="C00000"/>
        </w:rPr>
        <w:t>R/.</w:t>
      </w:r>
    </w:p>
    <w:p w:rsidR="00916CFF" w:rsidRPr="00916CFF" w:rsidRDefault="00916CFF" w:rsidP="00916CFF">
      <w:pPr>
        <w:spacing w:after="0"/>
        <w:jc w:val="both"/>
        <w:rPr>
          <w:sz w:val="16"/>
          <w:szCs w:val="16"/>
        </w:rPr>
      </w:pPr>
    </w:p>
    <w:p w:rsidR="00916CFF" w:rsidRDefault="00916CFF" w:rsidP="00405898">
      <w:pPr>
        <w:pStyle w:val="Paragraphedeliste"/>
        <w:numPr>
          <w:ilvl w:val="0"/>
          <w:numId w:val="2"/>
        </w:numPr>
        <w:spacing w:after="0"/>
        <w:ind w:left="284" w:hanging="284"/>
        <w:jc w:val="both"/>
      </w:pPr>
      <w:r>
        <w:t>Mais je louerai le nom de Dieu par un cantique, je vais le magnifier, lui rendre grâce.</w:t>
      </w:r>
    </w:p>
    <w:p w:rsidR="00916CFF" w:rsidRDefault="00916CFF" w:rsidP="00405898">
      <w:pPr>
        <w:spacing w:after="0"/>
        <w:ind w:firstLine="284"/>
        <w:jc w:val="both"/>
      </w:pPr>
      <w:r>
        <w:t>Les pauvres l’ont vu, ils sont en fête : « Vie et joie, à vous qui cherchez Dieu ! »</w:t>
      </w:r>
    </w:p>
    <w:p w:rsidR="00BD5ECD" w:rsidRDefault="00916CFF" w:rsidP="00405898">
      <w:pPr>
        <w:spacing w:after="0"/>
        <w:ind w:firstLine="284"/>
        <w:jc w:val="both"/>
      </w:pPr>
      <w:r>
        <w:t xml:space="preserve">Car le Seigneur écoute les humbles, il n’oublie pas les siens emprisonnés. </w:t>
      </w:r>
      <w:r w:rsidRPr="00916CFF">
        <w:rPr>
          <w:color w:val="C00000"/>
        </w:rPr>
        <w:t>R/.</w:t>
      </w:r>
    </w:p>
    <w:p w:rsidR="00BD5ECD" w:rsidRPr="00BB7766" w:rsidRDefault="00BD5ECD" w:rsidP="00BD5ECD">
      <w:pPr>
        <w:spacing w:after="0"/>
        <w:jc w:val="both"/>
        <w:rPr>
          <w:sz w:val="16"/>
          <w:szCs w:val="16"/>
        </w:rPr>
      </w:pPr>
    </w:p>
    <w:p w:rsidR="00BD5ECD" w:rsidRDefault="00BD5ECD" w:rsidP="00BD5ECD">
      <w:pPr>
        <w:spacing w:after="0"/>
        <w:jc w:val="both"/>
        <w:rPr>
          <w:b/>
          <w:bCs/>
        </w:rPr>
      </w:pPr>
      <w:r w:rsidRPr="00BD5ECD">
        <w:rPr>
          <w:b/>
          <w:bCs/>
        </w:rPr>
        <w:t>Louange à toi, Seigneur, Roi d'éternelle gloire !</w:t>
      </w:r>
      <w:r w:rsidRPr="00BD5ECD">
        <w:t xml:space="preserve"> Salut, ô Christ notre Roi : obéissant au Père, comme l'agneau vers l'abattoir tu te laisses conduire à la croix. </w:t>
      </w:r>
      <w:r w:rsidRPr="00BD5ECD">
        <w:rPr>
          <w:b/>
          <w:bCs/>
        </w:rPr>
        <w:t>Louange à toi, Seigneur, Roi d'éternelle gloire !</w:t>
      </w:r>
    </w:p>
    <w:p w:rsidR="00BB7766" w:rsidRPr="00BB7766" w:rsidRDefault="00BB7766" w:rsidP="00BD5ECD">
      <w:pPr>
        <w:spacing w:after="0"/>
        <w:jc w:val="both"/>
        <w:rPr>
          <w:sz w:val="16"/>
          <w:szCs w:val="16"/>
        </w:rPr>
      </w:pPr>
    </w:p>
    <w:p w:rsidR="00BD5ECD" w:rsidRPr="00916CFF" w:rsidRDefault="00BD5ECD" w:rsidP="00BD5ECD">
      <w:pPr>
        <w:spacing w:after="0"/>
        <w:jc w:val="both"/>
        <w:rPr>
          <w:color w:val="C00000"/>
        </w:rPr>
      </w:pPr>
      <w:r w:rsidRPr="00916CFF">
        <w:rPr>
          <w:color w:val="C00000"/>
        </w:rPr>
        <w:t>Évangile de Jésus Christ selon saint Matthieu 26, 14-25</w:t>
      </w:r>
    </w:p>
    <w:p w:rsidR="00916CFF" w:rsidRPr="00916CFF" w:rsidRDefault="00916CFF" w:rsidP="00916CFF">
      <w:pPr>
        <w:spacing w:after="0"/>
        <w:jc w:val="both"/>
        <w:rPr>
          <w:i/>
        </w:rPr>
      </w:pPr>
      <w:r w:rsidRPr="00916CFF">
        <w:rPr>
          <w:i/>
        </w:rPr>
        <w:t>« Le Fils de l’homme s’en va, comme il est écrit ; mais malheureux celui par qui il est livré ! »</w:t>
      </w:r>
    </w:p>
    <w:p w:rsidR="00AB3585" w:rsidRDefault="00BD5ECD" w:rsidP="00072BAA">
      <w:pPr>
        <w:spacing w:after="0"/>
        <w:jc w:val="both"/>
      </w:pPr>
      <w:r w:rsidRPr="00BD5ECD">
        <w:t>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w:t>
      </w:r>
      <w:r w:rsidR="00916CFF">
        <w:t>-lui : “Le Maître te fait dire :</w:t>
      </w:r>
      <w:r w:rsidRPr="00BD5ECD">
        <w:t xml:space="preserve">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w:t>
      </w:r>
      <w:r w:rsidR="00405898">
        <w:t>comme il est écrit à son sujet ;</w:t>
      </w:r>
      <w:r w:rsidRPr="00BD5ECD">
        <w:t xml:space="preserve"> mais malheureux celui par qui le Fils de l’homme est livré ! Il vaudrait mieux pour lui qu’il ne soit pas né, cet homme-là ! » Judas, celui qui le livrait, prit la parole : « Rabbi, serait-ce moi ? » Jésus lui répond : « C’</w:t>
      </w:r>
      <w:r w:rsidR="00916CFF">
        <w:t>est toi-même qui l’as dit ! »</w:t>
      </w:r>
    </w:p>
    <w:sectPr w:rsidR="00AB3585" w:rsidSect="00BB7766">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3452"/>
    <w:multiLevelType w:val="hybridMultilevel"/>
    <w:tmpl w:val="74929118"/>
    <w:lvl w:ilvl="0" w:tplc="CEA63722">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303ED5"/>
    <w:multiLevelType w:val="hybridMultilevel"/>
    <w:tmpl w:val="9E4A1E0C"/>
    <w:lvl w:ilvl="0" w:tplc="2B082A90">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AA"/>
    <w:rsid w:val="00072BAA"/>
    <w:rsid w:val="00297232"/>
    <w:rsid w:val="00405898"/>
    <w:rsid w:val="00775F57"/>
    <w:rsid w:val="00916CFF"/>
    <w:rsid w:val="00AB3585"/>
    <w:rsid w:val="00B960B1"/>
    <w:rsid w:val="00BB7766"/>
    <w:rsid w:val="00BD5ECD"/>
    <w:rsid w:val="00CA0023"/>
    <w:rsid w:val="00E32F78"/>
    <w:rsid w:val="00F078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35770-2155-4B33-84CD-AD1C2490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32"/>
    <w:pPr>
      <w:spacing w:after="40"/>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7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511">
      <w:bodyDiv w:val="1"/>
      <w:marLeft w:val="0"/>
      <w:marRight w:val="0"/>
      <w:marTop w:val="0"/>
      <w:marBottom w:val="0"/>
      <w:divBdr>
        <w:top w:val="none" w:sz="0" w:space="0" w:color="auto"/>
        <w:left w:val="none" w:sz="0" w:space="0" w:color="auto"/>
        <w:bottom w:val="none" w:sz="0" w:space="0" w:color="auto"/>
        <w:right w:val="none" w:sz="0" w:space="0" w:color="auto"/>
      </w:divBdr>
    </w:div>
    <w:div w:id="573860367">
      <w:bodyDiv w:val="1"/>
      <w:marLeft w:val="0"/>
      <w:marRight w:val="0"/>
      <w:marTop w:val="0"/>
      <w:marBottom w:val="0"/>
      <w:divBdr>
        <w:top w:val="none" w:sz="0" w:space="0" w:color="auto"/>
        <w:left w:val="none" w:sz="0" w:space="0" w:color="auto"/>
        <w:bottom w:val="none" w:sz="0" w:space="0" w:color="auto"/>
        <w:right w:val="none" w:sz="0" w:space="0" w:color="auto"/>
      </w:divBdr>
    </w:div>
    <w:div w:id="1925410339">
      <w:bodyDiv w:val="1"/>
      <w:marLeft w:val="0"/>
      <w:marRight w:val="0"/>
      <w:marTop w:val="0"/>
      <w:marBottom w:val="0"/>
      <w:divBdr>
        <w:top w:val="none" w:sz="0" w:space="0" w:color="auto"/>
        <w:left w:val="none" w:sz="0" w:space="0" w:color="auto"/>
        <w:bottom w:val="none" w:sz="0" w:space="0" w:color="auto"/>
        <w:right w:val="none" w:sz="0" w:space="0" w:color="auto"/>
      </w:divBdr>
    </w:div>
    <w:div w:id="1946111464">
      <w:bodyDiv w:val="1"/>
      <w:marLeft w:val="0"/>
      <w:marRight w:val="0"/>
      <w:marTop w:val="0"/>
      <w:marBottom w:val="0"/>
      <w:divBdr>
        <w:top w:val="none" w:sz="0" w:space="0" w:color="auto"/>
        <w:left w:val="none" w:sz="0" w:space="0" w:color="auto"/>
        <w:bottom w:val="none" w:sz="0" w:space="0" w:color="auto"/>
        <w:right w:val="none" w:sz="0" w:space="0" w:color="auto"/>
      </w:divBdr>
    </w:div>
    <w:div w:id="199198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1692</Words>
  <Characters>9310</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Alquier</dc:creator>
  <cp:keywords/>
  <dc:description/>
  <cp:lastModifiedBy>Jackie Alquier</cp:lastModifiedBy>
  <cp:revision>4</cp:revision>
  <dcterms:created xsi:type="dcterms:W3CDTF">2022-03-20T07:14:00Z</dcterms:created>
  <dcterms:modified xsi:type="dcterms:W3CDTF">2022-03-21T20:52:00Z</dcterms:modified>
</cp:coreProperties>
</file>